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59C" w:rsidRPr="006D7B71" w:rsidRDefault="009B159C" w:rsidP="009B15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D7B7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89BC35D" wp14:editId="6AA2A0D9">
            <wp:extent cx="5429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59C" w:rsidRPr="006D7B71" w:rsidRDefault="009B159C" w:rsidP="009B15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D7B71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9B159C" w:rsidRPr="006D7B71" w:rsidRDefault="009B159C" w:rsidP="009B15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D7B71">
        <w:rPr>
          <w:rFonts w:ascii="Times New Roman" w:hAnsi="Times New Roman"/>
          <w:b/>
          <w:sz w:val="28"/>
          <w:szCs w:val="28"/>
        </w:rPr>
        <w:t>БАХЧИСАРАЙСКИЙ РАЙОН</w:t>
      </w:r>
    </w:p>
    <w:p w:rsidR="009B159C" w:rsidRPr="006D7B71" w:rsidRDefault="009B159C" w:rsidP="009B15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D7B71">
        <w:rPr>
          <w:rFonts w:ascii="Times New Roman" w:hAnsi="Times New Roman"/>
          <w:b/>
          <w:sz w:val="28"/>
          <w:szCs w:val="28"/>
        </w:rPr>
        <w:t>ЗЕЛЕНОВСКИЙ СЕЛЬСКИЙ СОВЕТ</w:t>
      </w:r>
    </w:p>
    <w:p w:rsidR="009B159C" w:rsidRPr="006D7B71" w:rsidRDefault="009B159C" w:rsidP="009B15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B159C" w:rsidRPr="006D7B71" w:rsidRDefault="009B159C" w:rsidP="009B15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 сессия</w:t>
      </w:r>
      <w:r w:rsidRPr="006D7B71">
        <w:rPr>
          <w:rFonts w:ascii="Times New Roman" w:hAnsi="Times New Roman"/>
          <w:b/>
          <w:sz w:val="28"/>
          <w:szCs w:val="28"/>
        </w:rPr>
        <w:t xml:space="preserve"> 2-го созыва</w:t>
      </w:r>
    </w:p>
    <w:p w:rsidR="009B159C" w:rsidRPr="006D7B71" w:rsidRDefault="009B159C" w:rsidP="009B15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B159C" w:rsidRPr="006D7B71" w:rsidRDefault="009B159C" w:rsidP="009B15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D7B71">
        <w:rPr>
          <w:rFonts w:ascii="Times New Roman" w:hAnsi="Times New Roman"/>
          <w:b/>
          <w:sz w:val="28"/>
          <w:szCs w:val="28"/>
        </w:rPr>
        <w:t>РЕШЕНИЕ</w:t>
      </w:r>
      <w:r>
        <w:rPr>
          <w:rFonts w:ascii="Times New Roman" w:hAnsi="Times New Roman"/>
          <w:b/>
          <w:sz w:val="28"/>
          <w:szCs w:val="28"/>
        </w:rPr>
        <w:t xml:space="preserve"> № 65</w:t>
      </w:r>
    </w:p>
    <w:p w:rsidR="009B159C" w:rsidRPr="00CA7F06" w:rsidRDefault="009B159C" w:rsidP="009B159C">
      <w:pPr>
        <w:pStyle w:val="a3"/>
        <w:rPr>
          <w:rFonts w:ascii="Times New Roman" w:hAnsi="Times New Roman"/>
          <w:color w:val="FF0000"/>
          <w:sz w:val="28"/>
          <w:szCs w:val="28"/>
        </w:rPr>
      </w:pPr>
      <w:r w:rsidRPr="00CA7F06">
        <w:rPr>
          <w:rFonts w:ascii="Times New Roman" w:hAnsi="Times New Roman"/>
          <w:sz w:val="28"/>
          <w:szCs w:val="28"/>
        </w:rPr>
        <w:t>30 ноября 2020 года</w:t>
      </w:r>
    </w:p>
    <w:p w:rsidR="009B159C" w:rsidRPr="00CA7F06" w:rsidRDefault="009B159C" w:rsidP="009B159C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7F06">
        <w:rPr>
          <w:rFonts w:ascii="Times New Roman" w:hAnsi="Times New Roman"/>
          <w:color w:val="000000"/>
          <w:sz w:val="28"/>
          <w:szCs w:val="28"/>
        </w:rPr>
        <w:t>с. Зеленое</w:t>
      </w:r>
    </w:p>
    <w:p w:rsidR="009B159C" w:rsidRPr="006D7B71" w:rsidRDefault="009B159C" w:rsidP="009B15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9B159C" w:rsidRPr="006D7B71" w:rsidRDefault="009B159C" w:rsidP="009B159C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6D7B71">
        <w:rPr>
          <w:rFonts w:ascii="Times New Roman" w:hAnsi="Times New Roman"/>
          <w:iCs/>
          <w:sz w:val="28"/>
          <w:szCs w:val="28"/>
        </w:rPr>
        <w:t xml:space="preserve">О внесении изменений </w:t>
      </w:r>
      <w:r w:rsidRPr="006D7B71">
        <w:rPr>
          <w:rFonts w:ascii="Times New Roman" w:hAnsi="Times New Roman"/>
          <w:sz w:val="28"/>
          <w:szCs w:val="28"/>
        </w:rPr>
        <w:t>в Положение об оказании имущественной</w:t>
      </w:r>
    </w:p>
    <w:p w:rsidR="009B159C" w:rsidRPr="006D7B71" w:rsidRDefault="009B159C" w:rsidP="009B15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7B71">
        <w:rPr>
          <w:rFonts w:ascii="Times New Roman" w:hAnsi="Times New Roman"/>
          <w:sz w:val="28"/>
          <w:szCs w:val="28"/>
        </w:rPr>
        <w:t xml:space="preserve">Поддержки субъектам малого и среднего предпринимательства на </w:t>
      </w:r>
    </w:p>
    <w:p w:rsidR="009B159C" w:rsidRPr="006D7B71" w:rsidRDefault="009B159C" w:rsidP="009B15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7B71">
        <w:rPr>
          <w:rFonts w:ascii="Times New Roman" w:hAnsi="Times New Roman"/>
          <w:sz w:val="28"/>
          <w:szCs w:val="28"/>
        </w:rPr>
        <w:t xml:space="preserve">территории муниципального образования </w:t>
      </w:r>
      <w:proofErr w:type="spellStart"/>
      <w:r w:rsidRPr="006D7B71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Pr="006D7B71">
        <w:rPr>
          <w:rFonts w:ascii="Times New Roman" w:hAnsi="Times New Roman"/>
          <w:sz w:val="28"/>
          <w:szCs w:val="28"/>
        </w:rPr>
        <w:t xml:space="preserve"> сельское</w:t>
      </w:r>
    </w:p>
    <w:p w:rsidR="009B159C" w:rsidRPr="006D7B71" w:rsidRDefault="009B159C" w:rsidP="009B15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7B71">
        <w:rPr>
          <w:rFonts w:ascii="Times New Roman" w:hAnsi="Times New Roman"/>
          <w:sz w:val="28"/>
          <w:szCs w:val="28"/>
        </w:rPr>
        <w:t>поселение Бахчисарайского района Республики Крым, утвержденное</w:t>
      </w:r>
    </w:p>
    <w:p w:rsidR="009B159C" w:rsidRPr="006D7B71" w:rsidRDefault="009B159C" w:rsidP="009B159C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  <w:r w:rsidRPr="006D7B71">
        <w:rPr>
          <w:rFonts w:ascii="Times New Roman" w:hAnsi="Times New Roman"/>
          <w:sz w:val="28"/>
          <w:szCs w:val="28"/>
        </w:rPr>
        <w:t>решением Зеленовского сельского совета от 25.12.2018 № 299</w:t>
      </w:r>
    </w:p>
    <w:bookmarkEnd w:id="0"/>
    <w:p w:rsidR="009B159C" w:rsidRPr="006D7B71" w:rsidRDefault="009B159C" w:rsidP="009B159C">
      <w:pPr>
        <w:pStyle w:val="a3"/>
        <w:jc w:val="both"/>
        <w:rPr>
          <w:rFonts w:ascii="Times New Roman" w:hAnsi="Times New Roman"/>
          <w:bCs/>
          <w:sz w:val="28"/>
          <w:szCs w:val="28"/>
          <w:lang w:eastAsia="zh-CN"/>
        </w:rPr>
      </w:pPr>
    </w:p>
    <w:p w:rsidR="009B159C" w:rsidRPr="006D7B71" w:rsidRDefault="009B159C" w:rsidP="009B159C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6D7B71">
        <w:rPr>
          <w:rFonts w:ascii="Times New Roman" w:hAnsi="Times New Roman"/>
          <w:bCs/>
          <w:sz w:val="28"/>
          <w:szCs w:val="28"/>
          <w:lang w:eastAsia="zh-CN"/>
        </w:rPr>
        <w:t>В соответствии с Федеральным законом от 24.07.2007 № 209-ФЗ «О развитии малого и среднего предпринимательства в Российской Федерации», в целях реализации полномочий муниципального образования по осуществлению программ и проектов в области развития субъектов малого и среднего предпринимательства, руководствуясь Уставом Зеленовского сельского поселения Бахчисарайского района Республики Крым,</w:t>
      </w:r>
    </w:p>
    <w:p w:rsidR="009B159C" w:rsidRPr="006D7B71" w:rsidRDefault="009B159C" w:rsidP="009B159C">
      <w:pPr>
        <w:pStyle w:val="a3"/>
        <w:jc w:val="both"/>
        <w:rPr>
          <w:rFonts w:ascii="Times New Roman" w:hAnsi="Times New Roman"/>
          <w:bCs/>
          <w:sz w:val="28"/>
          <w:szCs w:val="28"/>
          <w:lang w:eastAsia="zh-CN"/>
        </w:rPr>
      </w:pPr>
    </w:p>
    <w:p w:rsidR="009B159C" w:rsidRPr="006D7B71" w:rsidRDefault="009B159C" w:rsidP="009B159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7B71">
        <w:rPr>
          <w:rFonts w:ascii="Times New Roman" w:hAnsi="Times New Roman"/>
          <w:b/>
          <w:sz w:val="28"/>
          <w:szCs w:val="28"/>
          <w:lang w:val="uk-UA"/>
        </w:rPr>
        <w:t>ЗЕЛЕНОВСКИЙ СЕЛЬСКИЙ СОВЕТ РЕШИЛ:</w:t>
      </w:r>
    </w:p>
    <w:p w:rsidR="009B159C" w:rsidRPr="00605D64" w:rsidRDefault="009B159C" w:rsidP="009B159C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5D64">
        <w:rPr>
          <w:rFonts w:ascii="Times New Roman" w:hAnsi="Times New Roman"/>
          <w:color w:val="000000" w:themeColor="text1"/>
          <w:sz w:val="28"/>
          <w:szCs w:val="28"/>
        </w:rPr>
        <w:t xml:space="preserve">1. Внести изменения в Положение об оказании имущественной поддержки субъектам малого и среднего предпринимательства на территории муниципального образования </w:t>
      </w:r>
      <w:proofErr w:type="spellStart"/>
      <w:r w:rsidRPr="00605D64">
        <w:rPr>
          <w:rFonts w:ascii="Times New Roman" w:hAnsi="Times New Roman"/>
          <w:color w:val="000000" w:themeColor="text1"/>
          <w:sz w:val="28"/>
          <w:szCs w:val="28"/>
        </w:rPr>
        <w:t>Зеленовское</w:t>
      </w:r>
      <w:proofErr w:type="spellEnd"/>
      <w:r w:rsidRPr="00605D64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 Бахчисарайского района Республики Крым, утвержденное решением Зеленовского сельского совета от 25.12.2018 № 299:</w:t>
      </w:r>
    </w:p>
    <w:p w:rsidR="009B159C" w:rsidRPr="00605D64" w:rsidRDefault="009B159C" w:rsidP="009B159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5D64">
        <w:rPr>
          <w:rFonts w:ascii="Times New Roman" w:hAnsi="Times New Roman"/>
          <w:color w:val="000000" w:themeColor="text1"/>
          <w:sz w:val="28"/>
          <w:szCs w:val="28"/>
        </w:rPr>
        <w:t>раздел 1 дополнить пунктом 1.15 следующего содержания:</w:t>
      </w:r>
    </w:p>
    <w:p w:rsidR="009B159C" w:rsidRPr="00605D64" w:rsidRDefault="009B159C" w:rsidP="009B159C">
      <w:pPr>
        <w:pStyle w:val="a3"/>
        <w:jc w:val="both"/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605D64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«1.15. </w:t>
      </w:r>
      <w:r w:rsidRPr="00605D6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Физические лица, не являющиеся индивидуальными предпринимателями и применяющие специальный налоговый режим «</w:t>
      </w:r>
      <w:hyperlink r:id="rId5" w:anchor="/document/72113648/entry/0" w:history="1">
        <w:r w:rsidRPr="00605D64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Налог на профессиональный доход</w:t>
        </w:r>
      </w:hyperlink>
      <w:r w:rsidRPr="00605D6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605D6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вправе обратиться в порядке и на условиях, которые установлены </w:t>
      </w:r>
      <w:hyperlink r:id="rId6" w:anchor="/document/12154854/entry/1402" w:history="1">
        <w:r w:rsidRPr="00605D64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частями 2 - 6 статьи 14</w:t>
        </w:r>
      </w:hyperlink>
      <w:r w:rsidRPr="00605D6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Федерального закона от 24 июля 2007г. № 209-ФЗ «О развитии малого и среднего предпринимательства в Российской Федерации», за оказанием имущественной поддержки, предусмотренной настоящим Положением</w:t>
      </w:r>
      <w:r w:rsidRPr="00605D64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»</w:t>
      </w:r>
      <w:r w:rsidRPr="00605D6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B159C" w:rsidRPr="00605D64" w:rsidRDefault="009B159C" w:rsidP="009B159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5D64">
        <w:rPr>
          <w:rFonts w:ascii="Times New Roman" w:hAnsi="Times New Roman"/>
          <w:color w:val="000000" w:themeColor="text1"/>
          <w:sz w:val="28"/>
          <w:szCs w:val="28"/>
        </w:rPr>
        <w:t>пункт 2.1 изложить в новой редакции:</w:t>
      </w:r>
    </w:p>
    <w:p w:rsidR="009B159C" w:rsidRPr="00605D64" w:rsidRDefault="009B159C" w:rsidP="009B159C">
      <w:pPr>
        <w:pStyle w:val="a3"/>
        <w:jc w:val="both"/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605D64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«2.1. Имущественная поддержка предоставляется при обращении субъектов малого и среднего предпринимательства,</w:t>
      </w:r>
      <w:r w:rsidRPr="00605D6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физических лиц, не являющихся индивидуальными предпринимателями и применяющих специальный налоговый режим «</w:t>
      </w:r>
      <w:hyperlink r:id="rId7" w:anchor="/document/72113648/entry/0" w:history="1">
        <w:r w:rsidRPr="00605D64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Налог на профессиональный доход</w:t>
        </w:r>
      </w:hyperlink>
      <w:r w:rsidRPr="00605D6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605D64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и организаций, образующих инфраструктуру поддержки субъектов малого и среднего предпринимательства, за оказанием поддержки в </w:t>
      </w:r>
      <w:r w:rsidRPr="00605D64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lastRenderedPageBreak/>
        <w:t>администрацию сельского поселения. Организацию работы с обращениями осуществляют специалисты администрации сельского поселения».</w:t>
      </w:r>
    </w:p>
    <w:p w:rsidR="009B159C" w:rsidRPr="00401568" w:rsidRDefault="009B159C" w:rsidP="009B159C">
      <w:pPr>
        <w:tabs>
          <w:tab w:val="left" w:pos="0"/>
        </w:tabs>
        <w:spacing w:after="0" w:line="235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64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40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подлежит обнародованию на информационном стенде Зеленовского сельского совета по адресу: Республика Крым, Бахчисарайский район, с. Зеленое, ул. Почтовая, 3 и в информационной сети «Интернет», на официальном Портале Правительства Республики Крым в разделе «муниципальные образования района, </w:t>
      </w:r>
      <w:proofErr w:type="spellStart"/>
      <w:r w:rsidRPr="0040156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 w:rsidRPr="0040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Бахчисарайского района Республики Крым на странице Бахчисарайского района (bahch.rk.gov.ru) и на официальном сайте администрации </w:t>
      </w:r>
      <w:proofErr w:type="spellStart"/>
      <w:r w:rsidRPr="0040156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 w:rsidRPr="0040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Бахчисарайского района Республики Крым в сети Интернет.</w:t>
      </w:r>
    </w:p>
    <w:p w:rsidR="009B159C" w:rsidRDefault="009B159C" w:rsidP="009B159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B159C" w:rsidRPr="00605D64" w:rsidRDefault="009B159C" w:rsidP="009B159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Pr="00605D64">
        <w:rPr>
          <w:rFonts w:ascii="Times New Roman" w:hAnsi="Times New Roman"/>
          <w:color w:val="000000" w:themeColor="text1"/>
          <w:sz w:val="28"/>
          <w:szCs w:val="28"/>
        </w:rPr>
        <w:t>Контроль за исполнением настоящего Решения оставляю за собой.</w:t>
      </w:r>
    </w:p>
    <w:p w:rsidR="009B159C" w:rsidRPr="00605D64" w:rsidRDefault="009B159C" w:rsidP="009B159C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B159C" w:rsidRPr="006D7B71" w:rsidRDefault="009B159C" w:rsidP="009B15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7B71">
        <w:rPr>
          <w:rFonts w:ascii="Times New Roman" w:hAnsi="Times New Roman"/>
          <w:sz w:val="28"/>
          <w:szCs w:val="28"/>
        </w:rPr>
        <w:t xml:space="preserve">Председатель Зеленовского сельского совета - </w:t>
      </w:r>
    </w:p>
    <w:p w:rsidR="009B159C" w:rsidRPr="006D7B71" w:rsidRDefault="009B159C" w:rsidP="009B15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7B71">
        <w:rPr>
          <w:rFonts w:ascii="Times New Roman" w:hAnsi="Times New Roman"/>
          <w:sz w:val="28"/>
          <w:szCs w:val="28"/>
        </w:rPr>
        <w:t>глава администрации Зеленовского</w:t>
      </w:r>
    </w:p>
    <w:p w:rsidR="009B159C" w:rsidRPr="006D7B71" w:rsidRDefault="009B159C" w:rsidP="009B159C">
      <w:pPr>
        <w:pStyle w:val="a3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D7B71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6D7B71">
        <w:rPr>
          <w:rFonts w:ascii="Times New Roman" w:hAnsi="Times New Roman"/>
          <w:sz w:val="28"/>
          <w:szCs w:val="28"/>
        </w:rPr>
        <w:tab/>
      </w:r>
      <w:r w:rsidRPr="006D7B71">
        <w:rPr>
          <w:rFonts w:ascii="Times New Roman" w:hAnsi="Times New Roman"/>
          <w:sz w:val="28"/>
          <w:szCs w:val="28"/>
        </w:rPr>
        <w:tab/>
      </w:r>
      <w:r w:rsidRPr="006D7B71">
        <w:rPr>
          <w:rFonts w:ascii="Times New Roman" w:hAnsi="Times New Roman"/>
          <w:sz w:val="28"/>
          <w:szCs w:val="28"/>
        </w:rPr>
        <w:tab/>
      </w:r>
      <w:r w:rsidRPr="006D7B71">
        <w:rPr>
          <w:rFonts w:ascii="Times New Roman" w:hAnsi="Times New Roman"/>
          <w:sz w:val="28"/>
          <w:szCs w:val="28"/>
        </w:rPr>
        <w:tab/>
      </w:r>
      <w:r w:rsidRPr="006D7B71">
        <w:rPr>
          <w:rFonts w:ascii="Times New Roman" w:hAnsi="Times New Roman"/>
          <w:sz w:val="28"/>
          <w:szCs w:val="28"/>
        </w:rPr>
        <w:tab/>
      </w:r>
      <w:r w:rsidRPr="006D7B71">
        <w:rPr>
          <w:rFonts w:ascii="Times New Roman" w:hAnsi="Times New Roman"/>
          <w:sz w:val="28"/>
          <w:szCs w:val="28"/>
        </w:rPr>
        <w:tab/>
      </w:r>
      <w:r w:rsidRPr="006D7B71">
        <w:rPr>
          <w:rFonts w:ascii="Times New Roman" w:hAnsi="Times New Roman"/>
          <w:sz w:val="28"/>
          <w:szCs w:val="28"/>
        </w:rPr>
        <w:tab/>
        <w:t xml:space="preserve">В.Н. </w:t>
      </w:r>
      <w:proofErr w:type="spellStart"/>
      <w:r w:rsidRPr="006D7B71">
        <w:rPr>
          <w:rFonts w:ascii="Times New Roman" w:hAnsi="Times New Roman"/>
          <w:sz w:val="28"/>
          <w:szCs w:val="28"/>
        </w:rPr>
        <w:t>Грибкова</w:t>
      </w:r>
      <w:proofErr w:type="spellEnd"/>
    </w:p>
    <w:p w:rsidR="009B159C" w:rsidRDefault="009B159C" w:rsidP="009B159C"/>
    <w:p w:rsidR="009B159C" w:rsidRDefault="009B159C" w:rsidP="009B159C"/>
    <w:p w:rsidR="009B159C" w:rsidRDefault="009B159C" w:rsidP="009B159C"/>
    <w:p w:rsidR="009B159C" w:rsidRDefault="009B159C" w:rsidP="009B159C"/>
    <w:p w:rsidR="009B159C" w:rsidRDefault="009B159C" w:rsidP="009B159C"/>
    <w:p w:rsidR="003C4D70" w:rsidRDefault="009B159C"/>
    <w:sectPr w:rsidR="003C4D70" w:rsidSect="009B15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4D"/>
    <w:rsid w:val="0000624D"/>
    <w:rsid w:val="000B0D79"/>
    <w:rsid w:val="009B159C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6D559-F361-4962-B086-50450EEF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159C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9B159C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9B15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ome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ome.garant.ru/" TargetMode="External"/><Relationship Id="rId5" Type="http://schemas.openxmlformats.org/officeDocument/2006/relationships/hyperlink" Target="https://home.garant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2020-12-01T07:59:00Z</dcterms:created>
  <dcterms:modified xsi:type="dcterms:W3CDTF">2020-12-01T07:59:00Z</dcterms:modified>
</cp:coreProperties>
</file>